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A77" w:rsidRDefault="00D43A77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рассмотрении обращений граждан и организаций, поступивших в адрес Межрегионального контрольно-ревизионного управления Федерального казначейства за </w:t>
      </w:r>
      <w:r w:rsidR="00962C9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D91294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D91294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2021 года.</w:t>
      </w:r>
    </w:p>
    <w:p w:rsidR="00C957BE" w:rsidRDefault="00C957BE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A77" w:rsidRDefault="00D43A77" w:rsidP="00962C98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Межрегиональное контрольно-ревизионное управление Федерального казначейства</w:t>
      </w:r>
      <w:r w:rsidR="00DD46BF">
        <w:rPr>
          <w:rFonts w:ascii="Times New Roman" w:hAnsi="Times New Roman" w:cs="Times New Roman"/>
          <w:sz w:val="28"/>
          <w:szCs w:val="28"/>
        </w:rPr>
        <w:t xml:space="preserve"> за отче</w:t>
      </w:r>
      <w:r w:rsidR="00D91294">
        <w:rPr>
          <w:rFonts w:ascii="Times New Roman" w:hAnsi="Times New Roman" w:cs="Times New Roman"/>
          <w:sz w:val="28"/>
          <w:szCs w:val="28"/>
        </w:rPr>
        <w:t>тный период поступило 67</w:t>
      </w:r>
      <w:r>
        <w:rPr>
          <w:rFonts w:ascii="Times New Roman" w:hAnsi="Times New Roman" w:cs="Times New Roman"/>
          <w:sz w:val="28"/>
          <w:szCs w:val="28"/>
        </w:rPr>
        <w:t xml:space="preserve"> обращений граждан и организаций.</w:t>
      </w:r>
    </w:p>
    <w:p w:rsidR="00983631" w:rsidRDefault="00D43A77" w:rsidP="00067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темами обращений являлись: </w:t>
      </w:r>
    </w:p>
    <w:p w:rsidR="00D43A77" w:rsidRDefault="00007B68" w:rsidP="00067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43A77">
        <w:rPr>
          <w:rFonts w:ascii="Times New Roman" w:hAnsi="Times New Roman" w:cs="Times New Roman"/>
          <w:sz w:val="28"/>
          <w:szCs w:val="28"/>
        </w:rPr>
        <w:t xml:space="preserve"> </w:t>
      </w:r>
      <w:r w:rsidR="00D43A77" w:rsidRPr="00DD46BF">
        <w:rPr>
          <w:rFonts w:ascii="Times New Roman" w:hAnsi="Times New Roman" w:cs="Times New Roman"/>
          <w:sz w:val="28"/>
          <w:szCs w:val="28"/>
        </w:rPr>
        <w:t xml:space="preserve">вопросы по разъяснению и применению Федерального закона </w:t>
      </w:r>
      <w:r w:rsidR="00962C98" w:rsidRPr="00DD46BF">
        <w:rPr>
          <w:rFonts w:ascii="Times New Roman" w:hAnsi="Times New Roman" w:cs="Times New Roman"/>
          <w:sz w:val="28"/>
          <w:szCs w:val="28"/>
        </w:rPr>
        <w:br/>
      </w:r>
      <w:r w:rsidR="00D43A77" w:rsidRPr="00DD46BF">
        <w:rPr>
          <w:rFonts w:ascii="Times New Roman" w:hAnsi="Times New Roman" w:cs="Times New Roman"/>
          <w:sz w:val="28"/>
          <w:szCs w:val="28"/>
        </w:rPr>
        <w:t xml:space="preserve">от </w:t>
      </w:r>
      <w:r w:rsidR="00E55C09">
        <w:rPr>
          <w:rFonts w:ascii="Times New Roman" w:hAnsi="Times New Roman" w:cs="Times New Roman"/>
          <w:sz w:val="28"/>
          <w:szCs w:val="28"/>
        </w:rPr>
        <w:t>05.04.</w:t>
      </w:r>
      <w:r w:rsidR="00D43A77" w:rsidRPr="00DD46BF">
        <w:rPr>
          <w:rFonts w:ascii="Times New Roman" w:hAnsi="Times New Roman" w:cs="Times New Roman"/>
          <w:sz w:val="28"/>
          <w:szCs w:val="28"/>
        </w:rPr>
        <w:t>2013 г. № 44-ФЗ «О контрактной системе в сфере закупок товаров, работ, услуг для обеспечения госуда</w:t>
      </w:r>
      <w:r w:rsidR="00E55C09">
        <w:rPr>
          <w:rFonts w:ascii="Times New Roman" w:hAnsi="Times New Roman" w:cs="Times New Roman"/>
          <w:sz w:val="28"/>
          <w:szCs w:val="28"/>
        </w:rPr>
        <w:t>рственных и муниципальных нужд»,</w:t>
      </w:r>
      <w:r w:rsidR="00D43A77" w:rsidRPr="00DD46BF">
        <w:rPr>
          <w:rFonts w:ascii="Times New Roman" w:hAnsi="Times New Roman" w:cs="Times New Roman"/>
          <w:sz w:val="28"/>
          <w:szCs w:val="28"/>
        </w:rPr>
        <w:t xml:space="preserve"> Федерального закона от 18</w:t>
      </w:r>
      <w:r w:rsidR="00E55C09">
        <w:rPr>
          <w:rFonts w:ascii="Times New Roman" w:hAnsi="Times New Roman" w:cs="Times New Roman"/>
          <w:sz w:val="28"/>
          <w:szCs w:val="28"/>
        </w:rPr>
        <w:t>.07.</w:t>
      </w:r>
      <w:r w:rsidR="00D43A77" w:rsidRPr="00DD46BF">
        <w:rPr>
          <w:rFonts w:ascii="Times New Roman" w:hAnsi="Times New Roman" w:cs="Times New Roman"/>
          <w:sz w:val="28"/>
          <w:szCs w:val="28"/>
        </w:rPr>
        <w:t>2011 г. №</w:t>
      </w:r>
      <w:r w:rsidR="00CD5AA5" w:rsidRPr="00DD46BF">
        <w:rPr>
          <w:rFonts w:ascii="Times New Roman" w:hAnsi="Times New Roman" w:cs="Times New Roman"/>
          <w:sz w:val="28"/>
          <w:szCs w:val="28"/>
        </w:rPr>
        <w:t xml:space="preserve"> </w:t>
      </w:r>
      <w:r w:rsidR="00D43A77" w:rsidRPr="00DD46BF">
        <w:rPr>
          <w:rFonts w:ascii="Times New Roman" w:hAnsi="Times New Roman" w:cs="Times New Roman"/>
          <w:sz w:val="28"/>
          <w:szCs w:val="28"/>
        </w:rPr>
        <w:t xml:space="preserve">233-ФЗ «О закупках товаров, работ, услуг отдельными видами юридических лиц», а также вопросы, связанные </w:t>
      </w:r>
      <w:r w:rsidR="002951A7" w:rsidRPr="00DD46BF">
        <w:rPr>
          <w:rFonts w:ascii="Times New Roman" w:hAnsi="Times New Roman" w:cs="Times New Roman"/>
          <w:sz w:val="28"/>
          <w:szCs w:val="28"/>
        </w:rPr>
        <w:t xml:space="preserve">с возможными нарушениями </w:t>
      </w:r>
      <w:r w:rsidR="00473DF2">
        <w:rPr>
          <w:rFonts w:ascii="Times New Roman" w:hAnsi="Times New Roman" w:cs="Times New Roman"/>
          <w:sz w:val="28"/>
          <w:szCs w:val="28"/>
        </w:rPr>
        <w:t xml:space="preserve">законодательства </w:t>
      </w:r>
      <w:r w:rsidR="00FF37A7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473DF2">
        <w:rPr>
          <w:rFonts w:ascii="Times New Roman" w:hAnsi="Times New Roman" w:cs="Times New Roman"/>
          <w:sz w:val="28"/>
          <w:szCs w:val="28"/>
        </w:rPr>
        <w:t>о контрактной системе</w:t>
      </w:r>
      <w:r w:rsidR="00FF37A7">
        <w:rPr>
          <w:rFonts w:ascii="Times New Roman" w:hAnsi="Times New Roman" w:cs="Times New Roman"/>
          <w:sz w:val="28"/>
          <w:szCs w:val="28"/>
        </w:rPr>
        <w:t xml:space="preserve"> </w:t>
      </w:r>
      <w:r w:rsidR="00E55C09">
        <w:rPr>
          <w:rFonts w:ascii="Times New Roman" w:hAnsi="Times New Roman" w:cs="Times New Roman"/>
          <w:sz w:val="28"/>
          <w:szCs w:val="28"/>
        </w:rPr>
        <w:br/>
      </w:r>
      <w:r w:rsidR="00FF37A7">
        <w:rPr>
          <w:rFonts w:ascii="Times New Roman" w:hAnsi="Times New Roman" w:cs="Times New Roman"/>
          <w:sz w:val="28"/>
          <w:szCs w:val="28"/>
        </w:rPr>
        <w:t xml:space="preserve">в сфере закупок товаров, работ, услуг для обеспечения государственных </w:t>
      </w:r>
      <w:r w:rsidR="00E55C09">
        <w:rPr>
          <w:rFonts w:ascii="Times New Roman" w:hAnsi="Times New Roman" w:cs="Times New Roman"/>
          <w:sz w:val="28"/>
          <w:szCs w:val="28"/>
        </w:rPr>
        <w:br/>
      </w:r>
      <w:r w:rsidR="00FF37A7">
        <w:rPr>
          <w:rFonts w:ascii="Times New Roman" w:hAnsi="Times New Roman" w:cs="Times New Roman"/>
          <w:sz w:val="28"/>
          <w:szCs w:val="28"/>
        </w:rPr>
        <w:t>и муниципальных нужд</w:t>
      </w:r>
      <w:r w:rsidR="00D43A77" w:rsidRPr="00DD46BF">
        <w:rPr>
          <w:rFonts w:ascii="Times New Roman" w:hAnsi="Times New Roman" w:cs="Times New Roman"/>
          <w:sz w:val="28"/>
          <w:szCs w:val="28"/>
        </w:rPr>
        <w:t>;</w:t>
      </w:r>
    </w:p>
    <w:p w:rsidR="00C376AB" w:rsidRPr="00C376AB" w:rsidRDefault="00C376AB" w:rsidP="00C376A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AB">
        <w:rPr>
          <w:rFonts w:ascii="Times New Roman" w:hAnsi="Times New Roman" w:cs="Times New Roman"/>
          <w:sz w:val="28"/>
          <w:szCs w:val="28"/>
        </w:rPr>
        <w:t>- вопросы, связанные с контрольно-ревизионной деятельностью (финансовая проверка организаций, учреждений);</w:t>
      </w:r>
    </w:p>
    <w:p w:rsidR="00D43A77" w:rsidRPr="00C376AB" w:rsidRDefault="00D43A77" w:rsidP="00067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AB">
        <w:rPr>
          <w:rFonts w:ascii="Times New Roman" w:hAnsi="Times New Roman" w:cs="Times New Roman"/>
          <w:sz w:val="28"/>
          <w:szCs w:val="28"/>
        </w:rPr>
        <w:t>- вопро</w:t>
      </w:r>
      <w:r w:rsidR="00C140A1" w:rsidRPr="00C376AB">
        <w:rPr>
          <w:rFonts w:ascii="Times New Roman" w:hAnsi="Times New Roman" w:cs="Times New Roman"/>
          <w:sz w:val="28"/>
          <w:szCs w:val="28"/>
        </w:rPr>
        <w:t xml:space="preserve">сы, связанные с </w:t>
      </w:r>
      <w:r w:rsidR="00C376AB" w:rsidRPr="00C376AB">
        <w:rPr>
          <w:rFonts w:ascii="Times New Roman" w:hAnsi="Times New Roman" w:cs="Times New Roman"/>
          <w:sz w:val="28"/>
          <w:szCs w:val="28"/>
        </w:rPr>
        <w:t>арбитражным судопроизводством</w:t>
      </w:r>
      <w:r w:rsidR="00C140A1" w:rsidRPr="00C376AB">
        <w:rPr>
          <w:rFonts w:ascii="Times New Roman" w:hAnsi="Times New Roman" w:cs="Times New Roman"/>
          <w:sz w:val="28"/>
          <w:szCs w:val="28"/>
        </w:rPr>
        <w:t>;</w:t>
      </w:r>
    </w:p>
    <w:p w:rsidR="00C376AB" w:rsidRPr="00C376AB" w:rsidRDefault="00C02824" w:rsidP="00067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962C98" w:rsidRPr="00C376AB">
        <w:rPr>
          <w:rFonts w:ascii="Times New Roman" w:hAnsi="Times New Roman" w:cs="Times New Roman"/>
          <w:sz w:val="28"/>
          <w:szCs w:val="28"/>
        </w:rPr>
        <w:t xml:space="preserve">вопросы, связанные с </w:t>
      </w:r>
      <w:r w:rsidR="00C376AB" w:rsidRPr="00C376AB">
        <w:rPr>
          <w:rFonts w:ascii="Times New Roman" w:hAnsi="Times New Roman" w:cs="Times New Roman"/>
          <w:sz w:val="28"/>
          <w:szCs w:val="28"/>
        </w:rPr>
        <w:t>возможными нарушениями законодательства, влекущими административную ответственность;</w:t>
      </w:r>
    </w:p>
    <w:p w:rsidR="00067FF5" w:rsidRPr="00962C98" w:rsidRDefault="00067FF5" w:rsidP="00067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AB">
        <w:rPr>
          <w:rFonts w:ascii="Times New Roman" w:hAnsi="Times New Roman" w:cs="Times New Roman"/>
          <w:sz w:val="28"/>
          <w:szCs w:val="28"/>
        </w:rPr>
        <w:t xml:space="preserve">- </w:t>
      </w:r>
      <w:r w:rsidR="00F7628A" w:rsidRPr="00C376AB">
        <w:rPr>
          <w:rFonts w:ascii="Times New Roman" w:hAnsi="Times New Roman" w:cs="Times New Roman"/>
          <w:sz w:val="28"/>
          <w:szCs w:val="28"/>
        </w:rPr>
        <w:t>иные</w:t>
      </w:r>
      <w:r w:rsidRPr="00C376AB">
        <w:rPr>
          <w:rFonts w:ascii="Times New Roman" w:hAnsi="Times New Roman" w:cs="Times New Roman"/>
          <w:sz w:val="28"/>
          <w:szCs w:val="28"/>
        </w:rPr>
        <w:t xml:space="preserve"> вопросы.</w:t>
      </w:r>
    </w:p>
    <w:p w:rsidR="00067FF5" w:rsidRDefault="00067FF5" w:rsidP="00067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40A1" w:rsidRDefault="00C140A1" w:rsidP="00067F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6AB">
        <w:rPr>
          <w:rFonts w:ascii="Times New Roman" w:hAnsi="Times New Roman" w:cs="Times New Roman"/>
          <w:sz w:val="28"/>
          <w:szCs w:val="28"/>
        </w:rPr>
        <w:t>Рассмотрение обращений граждан</w:t>
      </w:r>
      <w:r w:rsidR="00251EA8" w:rsidRPr="00C376AB">
        <w:rPr>
          <w:rFonts w:ascii="Times New Roman" w:hAnsi="Times New Roman" w:cs="Times New Roman"/>
          <w:sz w:val="28"/>
          <w:szCs w:val="28"/>
        </w:rPr>
        <w:t xml:space="preserve"> и организаций</w:t>
      </w:r>
      <w:r w:rsidR="00962C98" w:rsidRPr="00C376AB">
        <w:rPr>
          <w:rFonts w:ascii="Times New Roman" w:hAnsi="Times New Roman" w:cs="Times New Roman"/>
          <w:sz w:val="28"/>
          <w:szCs w:val="28"/>
        </w:rPr>
        <w:t xml:space="preserve">, поступивших в адрес </w:t>
      </w:r>
      <w:r w:rsidR="00251EA8" w:rsidRPr="00C376AB">
        <w:rPr>
          <w:rFonts w:ascii="Times New Roman" w:hAnsi="Times New Roman" w:cs="Times New Roman"/>
          <w:sz w:val="28"/>
          <w:szCs w:val="28"/>
        </w:rPr>
        <w:t>Межрегионально</w:t>
      </w:r>
      <w:r w:rsidR="00962C98" w:rsidRPr="00C376AB">
        <w:rPr>
          <w:rFonts w:ascii="Times New Roman" w:hAnsi="Times New Roman" w:cs="Times New Roman"/>
          <w:sz w:val="28"/>
          <w:szCs w:val="28"/>
        </w:rPr>
        <w:t>го</w:t>
      </w:r>
      <w:r w:rsidR="00251EA8" w:rsidRPr="00C376AB">
        <w:rPr>
          <w:rFonts w:ascii="Times New Roman" w:hAnsi="Times New Roman" w:cs="Times New Roman"/>
          <w:sz w:val="28"/>
          <w:szCs w:val="28"/>
        </w:rPr>
        <w:t xml:space="preserve"> контрольно</w:t>
      </w:r>
      <w:r w:rsidR="00962C98" w:rsidRPr="00C376AB">
        <w:rPr>
          <w:rFonts w:ascii="Times New Roman" w:hAnsi="Times New Roman" w:cs="Times New Roman"/>
          <w:sz w:val="28"/>
          <w:szCs w:val="28"/>
        </w:rPr>
        <w:t>-ревизионного</w:t>
      </w:r>
      <w:r w:rsidR="00E55C09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376AB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962C98" w:rsidRPr="00C376AB">
        <w:rPr>
          <w:rFonts w:ascii="Times New Roman" w:hAnsi="Times New Roman" w:cs="Times New Roman"/>
          <w:sz w:val="28"/>
          <w:szCs w:val="28"/>
        </w:rPr>
        <w:t>,</w:t>
      </w:r>
      <w:r w:rsidRPr="00C376AB">
        <w:rPr>
          <w:rFonts w:ascii="Times New Roman" w:hAnsi="Times New Roman" w:cs="Times New Roman"/>
          <w:sz w:val="28"/>
          <w:szCs w:val="28"/>
        </w:rPr>
        <w:t xml:space="preserve"> осуществ</w:t>
      </w:r>
      <w:r w:rsidR="00647419" w:rsidRPr="00C376AB">
        <w:rPr>
          <w:rFonts w:ascii="Times New Roman" w:hAnsi="Times New Roman" w:cs="Times New Roman"/>
          <w:sz w:val="28"/>
          <w:szCs w:val="28"/>
        </w:rPr>
        <w:t>л</w:t>
      </w:r>
      <w:r w:rsidRPr="00C376AB">
        <w:rPr>
          <w:rFonts w:ascii="Times New Roman" w:hAnsi="Times New Roman" w:cs="Times New Roman"/>
          <w:sz w:val="28"/>
          <w:szCs w:val="28"/>
        </w:rPr>
        <w:t xml:space="preserve">ялось </w:t>
      </w:r>
      <w:r w:rsidR="00962C98" w:rsidRPr="00C376AB">
        <w:rPr>
          <w:rFonts w:ascii="Times New Roman" w:hAnsi="Times New Roman" w:cs="Times New Roman"/>
          <w:sz w:val="28"/>
          <w:szCs w:val="28"/>
        </w:rPr>
        <w:t>в</w:t>
      </w:r>
      <w:r w:rsidRPr="00C376AB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962C98" w:rsidRPr="00C376AB">
        <w:rPr>
          <w:rFonts w:ascii="Times New Roman" w:hAnsi="Times New Roman" w:cs="Times New Roman"/>
          <w:sz w:val="28"/>
          <w:szCs w:val="28"/>
        </w:rPr>
        <w:t>с требованиями</w:t>
      </w:r>
      <w:r w:rsidRPr="00C376AB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962C98" w:rsidRPr="00C376AB">
        <w:rPr>
          <w:rFonts w:ascii="Times New Roman" w:hAnsi="Times New Roman" w:cs="Times New Roman"/>
          <w:sz w:val="28"/>
          <w:szCs w:val="28"/>
        </w:rPr>
        <w:t>ого</w:t>
      </w:r>
      <w:r w:rsidRPr="00C376A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62C98" w:rsidRPr="00C376AB">
        <w:rPr>
          <w:rFonts w:ascii="Times New Roman" w:hAnsi="Times New Roman" w:cs="Times New Roman"/>
          <w:sz w:val="28"/>
          <w:szCs w:val="28"/>
        </w:rPr>
        <w:t>а</w:t>
      </w:r>
      <w:r w:rsidRPr="00C376AB">
        <w:rPr>
          <w:rFonts w:ascii="Times New Roman" w:hAnsi="Times New Roman" w:cs="Times New Roman"/>
          <w:sz w:val="28"/>
          <w:szCs w:val="28"/>
        </w:rPr>
        <w:t xml:space="preserve"> от 02.05.2006 № 59-ФЗ «О порядке рассмотрения обращений граждан Российской Федерации»</w:t>
      </w:r>
      <w:r w:rsidR="00C376AB">
        <w:rPr>
          <w:rFonts w:ascii="Times New Roman" w:hAnsi="Times New Roman" w:cs="Times New Roman"/>
          <w:sz w:val="28"/>
          <w:szCs w:val="28"/>
        </w:rPr>
        <w:t>,</w:t>
      </w:r>
      <w:r w:rsidRPr="00C376AB">
        <w:rPr>
          <w:rFonts w:ascii="Times New Roman" w:hAnsi="Times New Roman" w:cs="Times New Roman"/>
          <w:sz w:val="28"/>
          <w:szCs w:val="28"/>
        </w:rPr>
        <w:t xml:space="preserve"> принимались соответствующие меры:</w:t>
      </w:r>
    </w:p>
    <w:p w:rsidR="00C140A1" w:rsidRPr="00DD46BF" w:rsidRDefault="006573B1" w:rsidP="006573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40A1" w:rsidRPr="00DD46BF">
        <w:rPr>
          <w:rFonts w:ascii="Times New Roman" w:hAnsi="Times New Roman" w:cs="Times New Roman"/>
          <w:sz w:val="28"/>
          <w:szCs w:val="28"/>
        </w:rPr>
        <w:t>-</w:t>
      </w:r>
      <w:r w:rsidR="00F21E71" w:rsidRPr="00DD46BF">
        <w:rPr>
          <w:rFonts w:ascii="Times New Roman" w:hAnsi="Times New Roman" w:cs="Times New Roman"/>
          <w:sz w:val="28"/>
          <w:szCs w:val="28"/>
        </w:rPr>
        <w:t> </w:t>
      </w:r>
      <w:r w:rsidR="00C140A1" w:rsidRPr="00DD46BF">
        <w:rPr>
          <w:rFonts w:ascii="Times New Roman" w:hAnsi="Times New Roman" w:cs="Times New Roman"/>
          <w:sz w:val="28"/>
          <w:szCs w:val="28"/>
        </w:rPr>
        <w:t xml:space="preserve">по </w:t>
      </w:r>
      <w:r w:rsidR="00217A87">
        <w:rPr>
          <w:rFonts w:ascii="Times New Roman" w:hAnsi="Times New Roman" w:cs="Times New Roman"/>
          <w:sz w:val="28"/>
          <w:szCs w:val="28"/>
        </w:rPr>
        <w:t>2</w:t>
      </w:r>
      <w:r w:rsidR="0075545A">
        <w:rPr>
          <w:rFonts w:ascii="Times New Roman" w:hAnsi="Times New Roman" w:cs="Times New Roman"/>
          <w:sz w:val="28"/>
          <w:szCs w:val="28"/>
        </w:rPr>
        <w:t>9</w:t>
      </w:r>
      <w:r w:rsidR="000358A2" w:rsidRPr="00DD46BF">
        <w:rPr>
          <w:rFonts w:ascii="Times New Roman" w:hAnsi="Times New Roman" w:cs="Times New Roman"/>
          <w:sz w:val="28"/>
          <w:szCs w:val="28"/>
        </w:rPr>
        <w:t xml:space="preserve"> обращениям</w:t>
      </w:r>
      <w:r w:rsidR="00962C98" w:rsidRPr="00DD46BF">
        <w:rPr>
          <w:rFonts w:ascii="Times New Roman" w:hAnsi="Times New Roman" w:cs="Times New Roman"/>
          <w:sz w:val="28"/>
          <w:szCs w:val="28"/>
        </w:rPr>
        <w:t xml:space="preserve"> </w:t>
      </w:r>
      <w:r w:rsidR="00C140A1" w:rsidRPr="00DD46BF">
        <w:rPr>
          <w:rFonts w:ascii="Times New Roman" w:hAnsi="Times New Roman" w:cs="Times New Roman"/>
          <w:sz w:val="28"/>
          <w:szCs w:val="28"/>
        </w:rPr>
        <w:t xml:space="preserve">авторам даны необходимые разъяснения </w:t>
      </w:r>
      <w:r w:rsidR="00962C98" w:rsidRPr="00DD46BF">
        <w:rPr>
          <w:rFonts w:ascii="Times New Roman" w:hAnsi="Times New Roman" w:cs="Times New Roman"/>
          <w:sz w:val="28"/>
          <w:szCs w:val="28"/>
        </w:rPr>
        <w:br/>
      </w:r>
      <w:r w:rsidR="00C140A1" w:rsidRPr="00DD46BF">
        <w:rPr>
          <w:rFonts w:ascii="Times New Roman" w:hAnsi="Times New Roman" w:cs="Times New Roman"/>
          <w:sz w:val="28"/>
          <w:szCs w:val="28"/>
        </w:rPr>
        <w:t>и рекомендации;</w:t>
      </w:r>
    </w:p>
    <w:p w:rsidR="00744EF2" w:rsidRPr="00DD46BF" w:rsidRDefault="00DD3EDD" w:rsidP="00067FF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D46BF">
        <w:rPr>
          <w:rFonts w:ascii="Times New Roman" w:hAnsi="Times New Roman" w:cs="Times New Roman"/>
          <w:sz w:val="28"/>
          <w:szCs w:val="28"/>
        </w:rPr>
        <w:t xml:space="preserve">- </w:t>
      </w:r>
      <w:r w:rsidR="00D91294" w:rsidRPr="00DD46BF">
        <w:rPr>
          <w:rFonts w:ascii="Times New Roman" w:hAnsi="Times New Roman" w:cs="Times New Roman"/>
          <w:sz w:val="28"/>
          <w:szCs w:val="28"/>
        </w:rPr>
        <w:t>2</w:t>
      </w:r>
      <w:r w:rsidR="00217A87">
        <w:rPr>
          <w:rFonts w:ascii="Times New Roman" w:hAnsi="Times New Roman" w:cs="Times New Roman"/>
          <w:sz w:val="28"/>
          <w:szCs w:val="28"/>
        </w:rPr>
        <w:t>1</w:t>
      </w:r>
      <w:r w:rsidRPr="00DD46BF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D91294" w:rsidRPr="00DD46BF">
        <w:rPr>
          <w:rFonts w:ascii="Times New Roman" w:hAnsi="Times New Roman" w:cs="Times New Roman"/>
          <w:sz w:val="28"/>
          <w:szCs w:val="28"/>
        </w:rPr>
        <w:t xml:space="preserve">е </w:t>
      </w:r>
      <w:r w:rsidRPr="00DD46BF">
        <w:rPr>
          <w:rFonts w:ascii="Times New Roman" w:hAnsi="Times New Roman" w:cs="Times New Roman"/>
          <w:sz w:val="28"/>
          <w:szCs w:val="28"/>
        </w:rPr>
        <w:t>перена</w:t>
      </w:r>
      <w:r w:rsidR="00647419" w:rsidRPr="00DD46BF">
        <w:rPr>
          <w:rFonts w:ascii="Times New Roman" w:hAnsi="Times New Roman" w:cs="Times New Roman"/>
          <w:sz w:val="28"/>
          <w:szCs w:val="28"/>
        </w:rPr>
        <w:t>правлен</w:t>
      </w:r>
      <w:r w:rsidR="00D91294" w:rsidRPr="00DD46BF">
        <w:rPr>
          <w:rFonts w:ascii="Times New Roman" w:hAnsi="Times New Roman" w:cs="Times New Roman"/>
          <w:sz w:val="28"/>
          <w:szCs w:val="28"/>
        </w:rPr>
        <w:t>о</w:t>
      </w:r>
      <w:r w:rsidR="00647419" w:rsidRPr="00DD46BF">
        <w:rPr>
          <w:rFonts w:ascii="Times New Roman" w:hAnsi="Times New Roman" w:cs="Times New Roman"/>
          <w:sz w:val="28"/>
          <w:szCs w:val="28"/>
        </w:rPr>
        <w:t xml:space="preserve"> по принадлежности в другие ведомства;</w:t>
      </w:r>
    </w:p>
    <w:p w:rsidR="0036686D" w:rsidRPr="00DD46BF" w:rsidRDefault="0036686D" w:rsidP="0036686D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D46BF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91294" w:rsidRPr="00DD46BF">
        <w:rPr>
          <w:rFonts w:ascii="Times New Roman" w:hAnsi="Times New Roman" w:cs="Times New Roman"/>
          <w:sz w:val="28"/>
          <w:szCs w:val="28"/>
        </w:rPr>
        <w:t>5</w:t>
      </w:r>
      <w:r w:rsidRPr="00DD46BF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D91294" w:rsidRPr="00DD46BF">
        <w:rPr>
          <w:rFonts w:ascii="Times New Roman" w:hAnsi="Times New Roman" w:cs="Times New Roman"/>
          <w:sz w:val="28"/>
          <w:szCs w:val="28"/>
        </w:rPr>
        <w:t>й</w:t>
      </w:r>
      <w:r w:rsidRPr="00DD46BF">
        <w:rPr>
          <w:rFonts w:ascii="Times New Roman" w:hAnsi="Times New Roman" w:cs="Times New Roman"/>
          <w:sz w:val="28"/>
          <w:szCs w:val="28"/>
        </w:rPr>
        <w:t xml:space="preserve"> было принято к сведению и учтено в работе;</w:t>
      </w:r>
    </w:p>
    <w:p w:rsidR="00D91294" w:rsidRPr="00DD46BF" w:rsidRDefault="00C140A1" w:rsidP="00067FF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D46BF">
        <w:rPr>
          <w:rFonts w:ascii="Times New Roman" w:hAnsi="Times New Roman" w:cs="Times New Roman"/>
          <w:sz w:val="28"/>
          <w:szCs w:val="28"/>
        </w:rPr>
        <w:t xml:space="preserve">- </w:t>
      </w:r>
      <w:r w:rsidR="00D91294" w:rsidRPr="00DD46BF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</w:t>
      </w:r>
      <w:r w:rsidR="00217A87">
        <w:rPr>
          <w:rFonts w:ascii="Times New Roman" w:hAnsi="Times New Roman" w:cs="Times New Roman"/>
          <w:sz w:val="28"/>
          <w:szCs w:val="28"/>
        </w:rPr>
        <w:t>6</w:t>
      </w:r>
      <w:r w:rsidR="00D91294" w:rsidRPr="00DD46BF">
        <w:rPr>
          <w:rFonts w:ascii="Times New Roman" w:hAnsi="Times New Roman" w:cs="Times New Roman"/>
          <w:sz w:val="28"/>
          <w:szCs w:val="28"/>
        </w:rPr>
        <w:t xml:space="preserve"> обращений </w:t>
      </w:r>
      <w:bookmarkStart w:id="0" w:name="_GoBack"/>
      <w:bookmarkEnd w:id="0"/>
      <w:r w:rsidR="00D91294" w:rsidRPr="00DD46BF">
        <w:rPr>
          <w:rFonts w:ascii="Times New Roman" w:hAnsi="Times New Roman" w:cs="Times New Roman"/>
          <w:sz w:val="28"/>
          <w:szCs w:val="28"/>
        </w:rPr>
        <w:t xml:space="preserve">планируется проведение </w:t>
      </w:r>
      <w:r w:rsidR="00AD4305">
        <w:rPr>
          <w:rFonts w:ascii="Times New Roman" w:hAnsi="Times New Roman" w:cs="Times New Roman"/>
          <w:sz w:val="28"/>
          <w:szCs w:val="28"/>
        </w:rPr>
        <w:t xml:space="preserve">внеплановых </w:t>
      </w:r>
      <w:r w:rsidR="00D91294" w:rsidRPr="00DD46BF">
        <w:rPr>
          <w:rFonts w:ascii="Times New Roman" w:hAnsi="Times New Roman" w:cs="Times New Roman"/>
          <w:sz w:val="28"/>
          <w:szCs w:val="28"/>
        </w:rPr>
        <w:t>контрольн</w:t>
      </w:r>
      <w:r w:rsidR="003B67EE">
        <w:rPr>
          <w:rFonts w:ascii="Times New Roman" w:hAnsi="Times New Roman" w:cs="Times New Roman"/>
          <w:sz w:val="28"/>
          <w:szCs w:val="28"/>
        </w:rPr>
        <w:t>ых</w:t>
      </w:r>
      <w:r w:rsidR="00D91294" w:rsidRPr="00DD46BF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B67EE">
        <w:rPr>
          <w:rFonts w:ascii="Times New Roman" w:hAnsi="Times New Roman" w:cs="Times New Roman"/>
          <w:sz w:val="28"/>
          <w:szCs w:val="28"/>
        </w:rPr>
        <w:t>й</w:t>
      </w:r>
      <w:r w:rsidR="00D91294" w:rsidRPr="00DD46BF">
        <w:rPr>
          <w:rFonts w:ascii="Times New Roman" w:hAnsi="Times New Roman" w:cs="Times New Roman"/>
          <w:sz w:val="28"/>
          <w:szCs w:val="28"/>
        </w:rPr>
        <w:t>;</w:t>
      </w:r>
    </w:p>
    <w:p w:rsidR="00F21E71" w:rsidRDefault="00564CF2" w:rsidP="00067FF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17A87">
        <w:rPr>
          <w:rFonts w:ascii="Times New Roman" w:hAnsi="Times New Roman" w:cs="Times New Roman"/>
          <w:sz w:val="28"/>
          <w:szCs w:val="28"/>
        </w:rPr>
        <w:t>3</w:t>
      </w:r>
      <w:r w:rsidR="00F21E71" w:rsidRPr="00DD46BF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217A87">
        <w:rPr>
          <w:rFonts w:ascii="Times New Roman" w:hAnsi="Times New Roman" w:cs="Times New Roman"/>
          <w:sz w:val="28"/>
          <w:szCs w:val="28"/>
        </w:rPr>
        <w:t>я</w:t>
      </w:r>
      <w:r w:rsidR="0031405A" w:rsidRPr="0031405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1405A">
        <w:rPr>
          <w:rFonts w:ascii="Times New Roman" w:eastAsia="Calibri" w:hAnsi="Times New Roman" w:cs="Times New Roman"/>
          <w:sz w:val="28"/>
          <w:szCs w:val="28"/>
        </w:rPr>
        <w:t xml:space="preserve">оставлены без ответа в связи с прекращением переписки </w:t>
      </w:r>
      <w:r w:rsidR="0031405A">
        <w:rPr>
          <w:rFonts w:ascii="Times New Roman" w:eastAsia="Calibri" w:hAnsi="Times New Roman" w:cs="Times New Roman"/>
          <w:sz w:val="28"/>
          <w:szCs w:val="28"/>
        </w:rPr>
        <w:br/>
        <w:t xml:space="preserve">с </w:t>
      </w:r>
      <w:r w:rsidR="001541ED">
        <w:rPr>
          <w:rFonts w:ascii="Times New Roman" w:eastAsia="Calibri" w:hAnsi="Times New Roman" w:cs="Times New Roman"/>
          <w:sz w:val="28"/>
          <w:szCs w:val="28"/>
        </w:rPr>
        <w:t xml:space="preserve">их </w:t>
      </w:r>
      <w:r w:rsidR="0031405A">
        <w:rPr>
          <w:rFonts w:ascii="Times New Roman" w:eastAsia="Calibri" w:hAnsi="Times New Roman" w:cs="Times New Roman"/>
          <w:sz w:val="28"/>
          <w:szCs w:val="28"/>
        </w:rPr>
        <w:t>автором;</w:t>
      </w:r>
    </w:p>
    <w:p w:rsidR="00217A87" w:rsidRPr="00DD46BF" w:rsidRDefault="00217A87" w:rsidP="00217A87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D46BF">
        <w:rPr>
          <w:rFonts w:ascii="Times New Roman" w:hAnsi="Times New Roman" w:cs="Times New Roman"/>
          <w:sz w:val="28"/>
          <w:szCs w:val="28"/>
        </w:rPr>
        <w:t xml:space="preserve">- по результатам рассмотрения 1 обращения возбуждено дело </w:t>
      </w:r>
      <w:r w:rsidRPr="00DD46BF">
        <w:rPr>
          <w:rFonts w:ascii="Times New Roman" w:hAnsi="Times New Roman" w:cs="Times New Roman"/>
          <w:sz w:val="28"/>
          <w:szCs w:val="28"/>
        </w:rPr>
        <w:br/>
        <w:t>об административном правонарушении;</w:t>
      </w:r>
    </w:p>
    <w:p w:rsidR="00C140A1" w:rsidRDefault="00D91294" w:rsidP="00067FF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D46BF">
        <w:rPr>
          <w:rFonts w:ascii="Times New Roman" w:hAnsi="Times New Roman" w:cs="Times New Roman"/>
          <w:sz w:val="28"/>
          <w:szCs w:val="28"/>
        </w:rPr>
        <w:t>-</w:t>
      </w:r>
      <w:r w:rsidR="00C140A1" w:rsidRPr="00DD46BF">
        <w:rPr>
          <w:rFonts w:ascii="Times New Roman" w:hAnsi="Times New Roman" w:cs="Times New Roman"/>
          <w:sz w:val="28"/>
          <w:szCs w:val="28"/>
        </w:rPr>
        <w:t xml:space="preserve"> </w:t>
      </w:r>
      <w:r w:rsidR="0075545A">
        <w:rPr>
          <w:rFonts w:ascii="Times New Roman" w:hAnsi="Times New Roman" w:cs="Times New Roman"/>
          <w:sz w:val="28"/>
          <w:szCs w:val="28"/>
        </w:rPr>
        <w:t>2</w:t>
      </w:r>
      <w:r w:rsidR="00F21E71" w:rsidRPr="00DD46BF">
        <w:rPr>
          <w:rFonts w:ascii="Times New Roman" w:hAnsi="Times New Roman" w:cs="Times New Roman"/>
          <w:sz w:val="28"/>
          <w:szCs w:val="28"/>
        </w:rPr>
        <w:t xml:space="preserve"> обращения </w:t>
      </w:r>
      <w:r w:rsidR="00B333CF">
        <w:rPr>
          <w:rFonts w:ascii="Times New Roman" w:hAnsi="Times New Roman" w:cs="Times New Roman"/>
          <w:sz w:val="28"/>
          <w:szCs w:val="28"/>
        </w:rPr>
        <w:t>находятся на рассмотрении</w:t>
      </w:r>
      <w:r w:rsidR="00C140A1" w:rsidRPr="00DD46BF">
        <w:rPr>
          <w:rFonts w:ascii="Times New Roman" w:hAnsi="Times New Roman" w:cs="Times New Roman"/>
          <w:sz w:val="28"/>
          <w:szCs w:val="28"/>
        </w:rPr>
        <w:t>, с</w:t>
      </w:r>
      <w:r w:rsidR="0036686D" w:rsidRPr="00DD46BF">
        <w:rPr>
          <w:rFonts w:ascii="Times New Roman" w:hAnsi="Times New Roman" w:cs="Times New Roman"/>
          <w:sz w:val="28"/>
          <w:szCs w:val="28"/>
        </w:rPr>
        <w:t>роки по</w:t>
      </w:r>
      <w:r w:rsidR="00B333CF">
        <w:rPr>
          <w:rFonts w:ascii="Times New Roman" w:hAnsi="Times New Roman" w:cs="Times New Roman"/>
          <w:sz w:val="28"/>
          <w:szCs w:val="28"/>
        </w:rPr>
        <w:t xml:space="preserve"> их </w:t>
      </w:r>
      <w:r w:rsidR="0036686D" w:rsidRPr="00DD46BF">
        <w:rPr>
          <w:rFonts w:ascii="Times New Roman" w:hAnsi="Times New Roman" w:cs="Times New Roman"/>
          <w:sz w:val="28"/>
          <w:szCs w:val="28"/>
        </w:rPr>
        <w:t xml:space="preserve">исполнению </w:t>
      </w:r>
      <w:r w:rsidR="00B333CF">
        <w:rPr>
          <w:rFonts w:ascii="Times New Roman" w:hAnsi="Times New Roman" w:cs="Times New Roman"/>
          <w:sz w:val="28"/>
          <w:szCs w:val="28"/>
        </w:rPr>
        <w:br/>
      </w:r>
      <w:r w:rsidR="0036686D" w:rsidRPr="00DD46BF">
        <w:rPr>
          <w:rFonts w:ascii="Times New Roman" w:hAnsi="Times New Roman" w:cs="Times New Roman"/>
          <w:sz w:val="28"/>
          <w:szCs w:val="28"/>
        </w:rPr>
        <w:t>не наступили.</w:t>
      </w:r>
    </w:p>
    <w:p w:rsidR="00067FF5" w:rsidRPr="00D43A77" w:rsidRDefault="00067FF5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67FF5" w:rsidRPr="00D43A77" w:rsidSect="00962C98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757F" w:rsidRDefault="0047757F" w:rsidP="00962C98">
      <w:pPr>
        <w:spacing w:after="0" w:line="240" w:lineRule="auto"/>
      </w:pPr>
      <w:r>
        <w:separator/>
      </w:r>
    </w:p>
  </w:endnote>
  <w:endnote w:type="continuationSeparator" w:id="0">
    <w:p w:rsidR="0047757F" w:rsidRDefault="0047757F" w:rsidP="009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757F" w:rsidRDefault="0047757F" w:rsidP="00962C98">
      <w:pPr>
        <w:spacing w:after="0" w:line="240" w:lineRule="auto"/>
      </w:pPr>
      <w:r>
        <w:separator/>
      </w:r>
    </w:p>
  </w:footnote>
  <w:footnote w:type="continuationSeparator" w:id="0">
    <w:p w:rsidR="0047757F" w:rsidRDefault="0047757F" w:rsidP="009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79825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C98" w:rsidRPr="00962C98" w:rsidRDefault="00962C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C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C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3D0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C98" w:rsidRDefault="0096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6"/>
    <w:rsid w:val="00007B68"/>
    <w:rsid w:val="000358A2"/>
    <w:rsid w:val="00067FF5"/>
    <w:rsid w:val="000E3D06"/>
    <w:rsid w:val="001541ED"/>
    <w:rsid w:val="0016701E"/>
    <w:rsid w:val="00217A87"/>
    <w:rsid w:val="00251EA8"/>
    <w:rsid w:val="002951A7"/>
    <w:rsid w:val="0031405A"/>
    <w:rsid w:val="0036686D"/>
    <w:rsid w:val="003B67EE"/>
    <w:rsid w:val="004261FB"/>
    <w:rsid w:val="00443336"/>
    <w:rsid w:val="00473DF2"/>
    <w:rsid w:val="0047757F"/>
    <w:rsid w:val="004C3EDB"/>
    <w:rsid w:val="00564CF2"/>
    <w:rsid w:val="00647419"/>
    <w:rsid w:val="006573B1"/>
    <w:rsid w:val="006C4FF6"/>
    <w:rsid w:val="00744EF2"/>
    <w:rsid w:val="0075545A"/>
    <w:rsid w:val="0079090D"/>
    <w:rsid w:val="007A0824"/>
    <w:rsid w:val="007B73EB"/>
    <w:rsid w:val="00962C98"/>
    <w:rsid w:val="00983631"/>
    <w:rsid w:val="00A24A9B"/>
    <w:rsid w:val="00AD4305"/>
    <w:rsid w:val="00B333CF"/>
    <w:rsid w:val="00BF43B7"/>
    <w:rsid w:val="00C02824"/>
    <w:rsid w:val="00C140A1"/>
    <w:rsid w:val="00C328E8"/>
    <w:rsid w:val="00C376AB"/>
    <w:rsid w:val="00C46D91"/>
    <w:rsid w:val="00C6019E"/>
    <w:rsid w:val="00C957BE"/>
    <w:rsid w:val="00CD5AA5"/>
    <w:rsid w:val="00D43A77"/>
    <w:rsid w:val="00D91294"/>
    <w:rsid w:val="00DD3EDD"/>
    <w:rsid w:val="00DD46BF"/>
    <w:rsid w:val="00E41D05"/>
    <w:rsid w:val="00E55C09"/>
    <w:rsid w:val="00F21E71"/>
    <w:rsid w:val="00F7628A"/>
    <w:rsid w:val="00F816B7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8012D-B880-4B5C-98F6-1B7EB781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98"/>
  </w:style>
  <w:style w:type="paragraph" w:styleId="a5">
    <w:name w:val="footer"/>
    <w:basedOn w:val="a"/>
    <w:link w:val="a6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98"/>
  </w:style>
  <w:style w:type="paragraph" w:styleId="a7">
    <w:name w:val="Balloon Text"/>
    <w:basedOn w:val="a"/>
    <w:link w:val="a8"/>
    <w:uiPriority w:val="99"/>
    <w:semiHidden/>
    <w:unhideWhenUsed/>
    <w:rsid w:val="00DD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D5733-E616-4E6A-ABCC-5BEA6FFAD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Анна Дмитриевна</dc:creator>
  <cp:keywords/>
  <dc:description/>
  <cp:lastModifiedBy>Борисова Ирина Олеговна</cp:lastModifiedBy>
  <cp:revision>18</cp:revision>
  <cp:lastPrinted>2021-10-20T17:05:00Z</cp:lastPrinted>
  <dcterms:created xsi:type="dcterms:W3CDTF">2021-10-16T14:10:00Z</dcterms:created>
  <dcterms:modified xsi:type="dcterms:W3CDTF">2021-10-21T06:23:00Z</dcterms:modified>
</cp:coreProperties>
</file>