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56F" w:rsidRPr="007D0E6B" w:rsidRDefault="009A756F">
      <w:pPr>
        <w:pStyle w:val="ConsPlusNormal"/>
        <w:outlineLvl w:val="0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7D0E6B">
        <w:rPr>
          <w:rFonts w:ascii="Times New Roman" w:hAnsi="Times New Roman" w:cs="Times New Roman"/>
          <w:sz w:val="27"/>
          <w:szCs w:val="27"/>
        </w:rPr>
        <w:t>Зарегистрировано в Минюсте России 10 февраля 2022 г. N 67226</w:t>
      </w:r>
    </w:p>
    <w:p w:rsidR="009A756F" w:rsidRPr="007D0E6B" w:rsidRDefault="009A756F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МИНИСТЕРСТВО ФИНАНСОВ РОССИЙСКОЙ ФЕДЕРАЦИИ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ФЕДЕРАЛЬНОЕ КАЗНАЧЕЙСТВО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ПРИКАЗ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от 24 декабря 2021 г. N 46н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ОБ УТВЕРЖДЕНИИ ПЕРЕЧНЕЙ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ДОЛЖНОСТЕЙ, ЗАМЕЩЕНИЕ КОТОРЫХ ВЛЕЧЕТ ЗА СОБОЙ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РАЗМЕЩЕНИЕ СВЕДЕНИЙ О ДОХОДАХ, РАСХОДАХ, ОБ ИМУЩЕСТВЕ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 ОБЯЗАТЕЛЬСТВАХ ИМУЩЕСТВЕННОГО ХАРАКТЕРА ФЕДЕРАЛЬНЫХ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ГОСУДАРСТВЕННЫХ ГРАЖДАНСКИХ СЛУЖАЩИХ ЦЕНТРАЛЬНОГО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АППАРАТА ФЕДЕРАЛЬНОГО КАЗНАЧЕЙСТВА, ТЕРРИТОРИАЛЬНЫХ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ОРГАНОВ ФЕДЕРАЛЬНОГО КАЗНАЧЕЙСТВА И РАБОТНИКОВ ФЕДЕРАЛЬНОГО</w:t>
      </w:r>
      <w:r w:rsidR="007D0E6B" w:rsidRPr="007D0E6B">
        <w:rPr>
          <w:rFonts w:ascii="Times New Roman" w:hAnsi="Times New Roman" w:cs="Times New Roman"/>
          <w:sz w:val="27"/>
          <w:szCs w:val="27"/>
        </w:rPr>
        <w:t xml:space="preserve"> </w:t>
      </w:r>
      <w:r w:rsidRPr="007D0E6B">
        <w:rPr>
          <w:rFonts w:ascii="Times New Roman" w:hAnsi="Times New Roman" w:cs="Times New Roman"/>
          <w:sz w:val="27"/>
          <w:szCs w:val="27"/>
        </w:rPr>
        <w:t>КАЗЕННОГО УЧРЕЖДЕНИЯ "ЦЕНТР ПО ОБЕСПЕЧЕНИЮ ДЕЯТЕЛЬНОСТИ</w:t>
      </w:r>
      <w:r w:rsidR="007D0E6B" w:rsidRPr="007D0E6B">
        <w:rPr>
          <w:rFonts w:ascii="Times New Roman" w:hAnsi="Times New Roman" w:cs="Times New Roman"/>
          <w:sz w:val="27"/>
          <w:szCs w:val="27"/>
        </w:rPr>
        <w:t xml:space="preserve"> </w:t>
      </w:r>
      <w:r w:rsidRPr="007D0E6B">
        <w:rPr>
          <w:rFonts w:ascii="Times New Roman" w:hAnsi="Times New Roman" w:cs="Times New Roman"/>
          <w:sz w:val="27"/>
          <w:szCs w:val="27"/>
        </w:rPr>
        <w:t>КАЗНАЧЕЙСТВА РОССИИ", А ТАКЖЕ СВЕДЕНИЙ О ДОХОДАХ, РАСХОДАХ,</w:t>
      </w:r>
      <w:r w:rsidR="007D0E6B" w:rsidRPr="007D0E6B">
        <w:rPr>
          <w:rFonts w:ascii="Times New Roman" w:hAnsi="Times New Roman" w:cs="Times New Roman"/>
          <w:sz w:val="27"/>
          <w:szCs w:val="27"/>
        </w:rPr>
        <w:t xml:space="preserve"> </w:t>
      </w:r>
      <w:r w:rsidRPr="007D0E6B">
        <w:rPr>
          <w:rFonts w:ascii="Times New Roman" w:hAnsi="Times New Roman" w:cs="Times New Roman"/>
          <w:sz w:val="27"/>
          <w:szCs w:val="27"/>
        </w:rPr>
        <w:t>ОБ ИМУЩЕСТВЕ И ОБЯЗАТЕЛЬСТВАХ ИМУЩЕСТВЕННОГО ХАРАКТЕРА</w:t>
      </w:r>
      <w:r w:rsidR="007D0E6B" w:rsidRPr="007D0E6B">
        <w:rPr>
          <w:rFonts w:ascii="Times New Roman" w:hAnsi="Times New Roman" w:cs="Times New Roman"/>
          <w:sz w:val="27"/>
          <w:szCs w:val="27"/>
        </w:rPr>
        <w:t xml:space="preserve"> </w:t>
      </w:r>
      <w:r w:rsidRPr="007D0E6B">
        <w:rPr>
          <w:rFonts w:ascii="Times New Roman" w:hAnsi="Times New Roman" w:cs="Times New Roman"/>
          <w:sz w:val="27"/>
          <w:szCs w:val="27"/>
        </w:rPr>
        <w:t>ИХ СУПРУГ (СУПРУГОВ) И НЕСОВЕРШЕННОЛЕТНИХ ДЕТЕЙ</w:t>
      </w:r>
      <w:r w:rsidR="007D0E6B" w:rsidRPr="007D0E6B">
        <w:rPr>
          <w:rFonts w:ascii="Times New Roman" w:hAnsi="Times New Roman" w:cs="Times New Roman"/>
          <w:sz w:val="27"/>
          <w:szCs w:val="27"/>
        </w:rPr>
        <w:t xml:space="preserve"> </w:t>
      </w:r>
      <w:r w:rsidRPr="007D0E6B">
        <w:rPr>
          <w:rFonts w:ascii="Times New Roman" w:hAnsi="Times New Roman" w:cs="Times New Roman"/>
          <w:sz w:val="27"/>
          <w:szCs w:val="27"/>
        </w:rPr>
        <w:t>В ИНФОРМАЦИОННО-ТЕЛЕКОММУНИКАЦИОННОЙ</w:t>
      </w:r>
      <w:r w:rsidR="007D0E6B" w:rsidRPr="007D0E6B">
        <w:rPr>
          <w:rFonts w:ascii="Times New Roman" w:hAnsi="Times New Roman" w:cs="Times New Roman"/>
          <w:sz w:val="27"/>
          <w:szCs w:val="27"/>
        </w:rPr>
        <w:t xml:space="preserve"> </w:t>
      </w:r>
      <w:r w:rsidRPr="007D0E6B">
        <w:rPr>
          <w:rFonts w:ascii="Times New Roman" w:hAnsi="Times New Roman" w:cs="Times New Roman"/>
          <w:sz w:val="27"/>
          <w:szCs w:val="27"/>
        </w:rPr>
        <w:t>СЕТИ "ИНТЕРНЕТ"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hyperlink r:id="rId6" w:history="1">
        <w:r w:rsidRPr="007D0E6B">
          <w:rPr>
            <w:rFonts w:ascii="Times New Roman" w:hAnsi="Times New Roman" w:cs="Times New Roman"/>
            <w:sz w:val="27"/>
            <w:szCs w:val="27"/>
          </w:rPr>
          <w:t>подпунктом "а" пункта 7</w:t>
        </w:r>
      </w:hyperlink>
      <w:r w:rsidRPr="007D0E6B">
        <w:rPr>
          <w:rFonts w:ascii="Times New Roman" w:hAnsi="Times New Roman" w:cs="Times New Roman"/>
          <w:sz w:val="27"/>
          <w:szCs w:val="27"/>
        </w:rPr>
        <w:t xml:space="preserve"> Указа Президента Российской Федерации от 8 июля 2013 г. N 613 "Вопросы противодействия коррупции" (Собрание законодательства Российской Федерации, 2013, N 28, ст. 3813) и </w:t>
      </w:r>
      <w:hyperlink r:id="rId7" w:history="1">
        <w:r w:rsidRPr="007D0E6B">
          <w:rPr>
            <w:rFonts w:ascii="Times New Roman" w:hAnsi="Times New Roman" w:cs="Times New Roman"/>
            <w:sz w:val="27"/>
            <w:szCs w:val="27"/>
          </w:rPr>
          <w:t>требованиями</w:t>
        </w:r>
      </w:hyperlink>
      <w:r w:rsidRPr="007D0E6B">
        <w:rPr>
          <w:rFonts w:ascii="Times New Roman" w:hAnsi="Times New Roman" w:cs="Times New Roman"/>
          <w:sz w:val="27"/>
          <w:szCs w:val="27"/>
        </w:rPr>
        <w:t xml:space="preserve">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2013 г. N 530н (зарегистрирован Министерством юстиции Российской Федерации 25 декабря 2013 г., регистрационный номер 30803), с изменениями, внесенными приказом Министерства труда и социальной защиты Российской Федерации от 26 июля 2018 г. N 490н (зарегистрирован Министерством юстиции Российской Федерации 16 августа 2018 г., регистрационный номер 51918), приказываю: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1. Утвердить:</w:t>
      </w:r>
    </w:p>
    <w:p w:rsidR="009A756F" w:rsidRPr="007D0E6B" w:rsidRDefault="005010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hyperlink w:anchor="P50" w:history="1">
        <w:r w:rsidR="009A756F" w:rsidRPr="007D0E6B">
          <w:rPr>
            <w:rFonts w:ascii="Times New Roman" w:hAnsi="Times New Roman" w:cs="Times New Roman"/>
            <w:sz w:val="27"/>
            <w:szCs w:val="27"/>
          </w:rPr>
          <w:t>Перечень</w:t>
        </w:r>
      </w:hyperlink>
      <w:r w:rsidR="009A756F" w:rsidRPr="007D0E6B">
        <w:rPr>
          <w:rFonts w:ascii="Times New Roman" w:hAnsi="Times New Roman" w:cs="Times New Roman"/>
          <w:sz w:val="27"/>
          <w:szCs w:val="27"/>
        </w:rP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приложению N 1 к настоящему приказу;</w:t>
      </w:r>
    </w:p>
    <w:p w:rsidR="009A756F" w:rsidRPr="007D0E6B" w:rsidRDefault="005010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hyperlink w:anchor="P79" w:history="1">
        <w:r w:rsidR="009A756F" w:rsidRPr="007D0E6B">
          <w:rPr>
            <w:rFonts w:ascii="Times New Roman" w:hAnsi="Times New Roman" w:cs="Times New Roman"/>
            <w:sz w:val="27"/>
            <w:szCs w:val="27"/>
          </w:rPr>
          <w:t>Перечень</w:t>
        </w:r>
      </w:hyperlink>
      <w:r w:rsidR="009A756F" w:rsidRPr="007D0E6B">
        <w:rPr>
          <w:rFonts w:ascii="Times New Roman" w:hAnsi="Times New Roman" w:cs="Times New Roman"/>
          <w:sz w:val="27"/>
          <w:szCs w:val="27"/>
        </w:rP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</w:t>
      </w:r>
      <w:r w:rsidR="009A756F" w:rsidRPr="007D0E6B">
        <w:rPr>
          <w:rFonts w:ascii="Times New Roman" w:hAnsi="Times New Roman" w:cs="Times New Roman"/>
          <w:sz w:val="27"/>
          <w:szCs w:val="27"/>
        </w:rPr>
        <w:lastRenderedPageBreak/>
        <w:t>Федерального казначейства в субъектах Российской Федерации,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субъектах Российской Федерации в информационно-телекоммуникационной сети "Интернет", согласно приложению N 2 к настоящему приказу;</w:t>
      </w:r>
    </w:p>
    <w:p w:rsidR="009A756F" w:rsidRPr="007D0E6B" w:rsidRDefault="005010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hyperlink w:anchor="P109" w:history="1">
        <w:r w:rsidR="009A756F" w:rsidRPr="007D0E6B">
          <w:rPr>
            <w:rFonts w:ascii="Times New Roman" w:hAnsi="Times New Roman" w:cs="Times New Roman"/>
            <w:sz w:val="27"/>
            <w:szCs w:val="27"/>
          </w:rPr>
          <w:t>Перечень</w:t>
        </w:r>
      </w:hyperlink>
      <w:r w:rsidR="009A756F" w:rsidRPr="007D0E6B">
        <w:rPr>
          <w:rFonts w:ascii="Times New Roman" w:hAnsi="Times New Roman" w:cs="Times New Roman"/>
          <w:sz w:val="27"/>
          <w:szCs w:val="27"/>
        </w:rP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межрегионального уровня,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межрегионального уровня в информационно-телекоммуникационной сети "Интернет", согласно приложению N 3 к настоящему приказу;</w:t>
      </w:r>
    </w:p>
    <w:p w:rsidR="009A756F" w:rsidRPr="007D0E6B" w:rsidRDefault="005010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hyperlink w:anchor="P138" w:history="1">
        <w:r w:rsidR="009A756F" w:rsidRPr="007D0E6B">
          <w:rPr>
            <w:rFonts w:ascii="Times New Roman" w:hAnsi="Times New Roman" w:cs="Times New Roman"/>
            <w:sz w:val="27"/>
            <w:szCs w:val="27"/>
          </w:rPr>
          <w:t>Перечень</w:t>
        </w:r>
      </w:hyperlink>
      <w:r w:rsidR="009A756F" w:rsidRPr="007D0E6B">
        <w:rPr>
          <w:rFonts w:ascii="Times New Roman" w:hAnsi="Times New Roman" w:cs="Times New Roman"/>
          <w:sz w:val="27"/>
          <w:szCs w:val="27"/>
        </w:rP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казенного учреждения "Центр по обеспечению деятельности Казначейства России" в информационно-телекоммуникационной сети "Интернет", согласно приложению N 4 к настоящему приказу.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 xml:space="preserve">2. Признать утратившим силу </w:t>
      </w:r>
      <w:hyperlink r:id="rId8" w:history="1">
        <w:r w:rsidRPr="007D0E6B">
          <w:rPr>
            <w:rFonts w:ascii="Times New Roman" w:hAnsi="Times New Roman" w:cs="Times New Roman"/>
            <w:sz w:val="27"/>
            <w:szCs w:val="27"/>
          </w:rPr>
          <w:t>приказ</w:t>
        </w:r>
      </w:hyperlink>
      <w:r w:rsidRPr="007D0E6B">
        <w:rPr>
          <w:rFonts w:ascii="Times New Roman" w:hAnsi="Times New Roman" w:cs="Times New Roman"/>
          <w:sz w:val="27"/>
          <w:szCs w:val="27"/>
        </w:rPr>
        <w:t xml:space="preserve"> Федерального казначейства от 19 декабря 2016 г. N 32н "Об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"Интернет" (зарегистрирован Министерством юстиции Российской Федерации 23 января 2017 г., регистрационный номер 45360).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Руководитель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Р.Е.АРТЮХИН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Согласовано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Министр финансов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Российской Федерации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А.Г.СИЛУАНОВ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22.12.2021</w:t>
      </w:r>
    </w:p>
    <w:p w:rsidR="009A756F" w:rsidRPr="007D0E6B" w:rsidRDefault="009A756F">
      <w:pPr>
        <w:pStyle w:val="ConsPlusNormal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lastRenderedPageBreak/>
        <w:t>Приложение N 1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 приказу Федерального казначейства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от 24 декабря 2021 г. N 46н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bookmarkStart w:id="1" w:name="P50"/>
      <w:bookmarkEnd w:id="1"/>
      <w:r w:rsidRPr="007D0E6B">
        <w:rPr>
          <w:rFonts w:ascii="Times New Roman" w:hAnsi="Times New Roman" w:cs="Times New Roman"/>
          <w:sz w:val="27"/>
          <w:szCs w:val="27"/>
        </w:rPr>
        <w:t>ПЕРЕЧЕНЬ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ДОЛЖНОСТЕЙ, ЗАМЕЩЕНИЕ КОТОРЫХ ВЛЕЧЕТ ЗА СОБОЙ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РАЗМЕЩЕНИЕ СВЕДЕНИЙ О ДОХОДАХ, РАСХОДАХ, ОБ ИМУЩЕСТВЕ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 ОБЯЗАТЕЛЬСТВАХ ИМУЩЕСТВЕННОГО ХАРАКТЕРА ФЕДЕРАЛЬНЫХ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ГОСУДАРСТВЕННЫХ ГРАЖДАНСКИХ СЛУЖАЩИХ ЦЕНТРАЛЬНОГО АППАРАТА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ФЕДЕРАЛЬНОГО КАЗНАЧЕЙСТВА, А ТАКЖЕ СВЕДЕНИЙ О ДОХОДАХ,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РАСХОДАХ, ОБ ИМУЩЕСТВЕ И ОБЯЗАТЕЛЬСТВАХ ИМУЩЕСТВЕННОГО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ХАРАКТЕРА ИХ СУПРУГ (СУПРУГОВ) И НЕСОВЕРШЕННОЛЕТНИХ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ДЕТЕЙ НА ОФИЦИАЛЬНОМ САЙТЕ ФЕДЕРАЛЬНОГО КАЗНАЧЕЙСТВА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"ИНТЕРНЕТ"</w:t>
      </w:r>
    </w:p>
    <w:p w:rsidR="009A756F" w:rsidRPr="007D0E6B" w:rsidRDefault="009A756F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Руководитель;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заместитель руководителя;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помощник руководителя;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советник руководителя;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начальник управления;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заместитель начальника управления;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должности (начальник отдела в управлении, заместитель начальника отдела в управлении,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казначействе, в полномочия которого входит: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казначейством.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lastRenderedPageBreak/>
        <w:t>Приложение N 2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 приказу Федерального казначейства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от 24 декабря 2021 г. N 46н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bookmarkStart w:id="2" w:name="P79"/>
      <w:bookmarkEnd w:id="2"/>
      <w:r w:rsidRPr="007D0E6B">
        <w:rPr>
          <w:rFonts w:ascii="Times New Roman" w:hAnsi="Times New Roman" w:cs="Times New Roman"/>
          <w:sz w:val="27"/>
          <w:szCs w:val="27"/>
        </w:rPr>
        <w:t>ПЕРЕЧЕНЬ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ДОЛЖНОСТЕЙ, ЗАМЕЩЕНИЕ КОТОРЫХ ВЛЕЧЕТ ЗА СОБОЙ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РАЗМЕЩЕНИЕ СВЕДЕНИЙ О ДОХОДАХ, РАСХОДАХ, ОБ ИМУЩЕСТВЕ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 ОБЯЗАТЕЛЬСТВАХ ИМУЩЕСТВЕННОГО ХАРАКТЕРА ФЕДЕРАЛЬНЫХ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ГОСУДАРСТВЕННЫХ ГРАЖДАНСКИХ СЛУЖАЩИХ ТЕРРИТОРИАЛЬНЫХ ОРГАНОВ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ФЕДЕРАЛЬНОГО КАЗНАЧЕЙСТВА В СУБЪЕКТАХ РОССИЙСКОЙ ФЕДЕРАЦИИ,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А ТАКЖЕ СВЕДЕНИЙ О ДОХОДАХ, РАСХОДАХ, ОБ ИМУЩЕСТВЕ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 ОБЯЗАТЕЛЬСТВАХ ИМУЩЕСТВЕННОГО ХАРАКТЕРА ИХ СУПРУГ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(СУПРУГОВ) И НЕСОВЕРШЕННОЛЕТНИХ ДЕТЕЙ НА ОФИЦИАЛЬНЫХ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САЙТАХ ТЕРРИТОРИАЛЬНЫХ ОРГАНОВ ФЕДЕРАЛЬНОГО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КАЗНАЧЕЙСТВА В СУБЪЕКТАХ РОССИЙСКОЙ ФЕДЕРАЦИИ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В ИНФОРМАЦИОННО-ТЕЛЕКОММУНИКАЦИОННОЙ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СЕТИ "ИНТЕРНЕТ"</w:t>
      </w:r>
    </w:p>
    <w:p w:rsidR="009A756F" w:rsidRPr="007D0E6B" w:rsidRDefault="009A756F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Руководитель;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заместитель руководителя;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помощник руководителя;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уполномоченный Федерального казначейства;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должности (начальник отдела, заместитель начальника отдела,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в субъекте Российской Федерации, в полномочия которого входит: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в субъекте Российской Федерации.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lastRenderedPageBreak/>
        <w:t>Приложение N 3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 приказу Федерального казначейства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от 24 декабря 2021 г. N 46н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bookmarkStart w:id="3" w:name="P109"/>
      <w:bookmarkEnd w:id="3"/>
      <w:r w:rsidRPr="007D0E6B">
        <w:rPr>
          <w:rFonts w:ascii="Times New Roman" w:hAnsi="Times New Roman" w:cs="Times New Roman"/>
          <w:sz w:val="27"/>
          <w:szCs w:val="27"/>
        </w:rPr>
        <w:t>ПЕРЕЧЕНЬ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ДОЛЖНОСТЕЙ, ЗАМЕЩЕНИЕ КОТОРЫХ ВЛЕЧЕТ ЗА СОБОЙ РАЗМЕЩЕНИЕ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СВЕДЕНИЙ О ДОХОДАХ, РАСХОДАХ, ОБ ИМУЩЕСТВЕ И ОБЯЗАТЕЛЬСТВАХ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ИМУЩЕСТВЕННОГО ХАРАКТЕРА ФЕДЕРАЛЬНЫХ ГОСУДАРСТВЕННЫХ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ГРАЖДАНСКИХ СЛУЖАЩИХ ТЕРРИТОРИАЛЬНЫХ ОРГАНОВ ФЕДЕРАЛЬНОГО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КАЗНАЧЕЙСТВА МЕЖРЕГИОНАЛЬНОГО УРОВНЯ, А ТАКЖЕ СВЕДЕНИЙ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 ДОХОДАХ, РАСХОДАХ, ОБ ИМУЩЕСТВЕ И ОБЯЗАТЕЛЬСТВАХ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ИМУЩЕСТВЕННОГО ХАРАКТЕРА ИХ СУПРУГ (СУПРУГОВ)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 НЕСОВЕРШЕННОЛЕТНИХ ДЕТЕЙ НА ОФИЦИАЛЬНЫХ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САЙТАХ ТЕРРИТОРИАЛЬНЫХ ОРГАНОВ ФЕДЕРАЛЬНОГО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КАЗНАЧЕЙСТВА МЕЖРЕГИОНАЛЬНОГО УРОВНЯ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В ИНФОРМАЦИОННО-ТЕЛЕКОММУНИКАЦИОННОЙ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СЕТИ "ИНТЕРНЕТ"</w:t>
      </w:r>
    </w:p>
    <w:p w:rsidR="009A756F" w:rsidRPr="007D0E6B" w:rsidRDefault="009A756F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Руководитель;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заместитель руководителя;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уполномоченный Федерального казначейства;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должности (начальник отдела, заместитель начальника отдела,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межрегионального уровня, в полномочия которого входит: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межрегионального уровня.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7D0E6B" w:rsidRPr="007D0E6B" w:rsidRDefault="007D0E6B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lastRenderedPageBreak/>
        <w:t>Приложение N 4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к приказу Федерального казначейства</w:t>
      </w:r>
    </w:p>
    <w:p w:rsidR="009A756F" w:rsidRPr="007D0E6B" w:rsidRDefault="009A756F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от 24 декабря 2021 г. N 46н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bookmarkStart w:id="4" w:name="P138"/>
      <w:bookmarkEnd w:id="4"/>
      <w:r w:rsidRPr="007D0E6B">
        <w:rPr>
          <w:rFonts w:ascii="Times New Roman" w:hAnsi="Times New Roman" w:cs="Times New Roman"/>
          <w:sz w:val="27"/>
          <w:szCs w:val="27"/>
        </w:rPr>
        <w:t>ПЕРЕЧЕНЬ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ДОЛЖНОСТЕЙ, ЗАМЕЩЕНИЕ КОТОРЫХ ВЛЕЧЕТ ЗА СОБОЙ РАЗМЕЩЕНИЕ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СВЕДЕНИЙ О ДОХОДАХ, РАСХОДАХ, ОБ ИМУЩЕСТВЕ И ОБЯЗАТЕЛЬСТВАХ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ИМУЩЕСТВЕННОГО ХАРАКТЕРА РАБОТНИКОВ ФЕДЕРАЛЬНОГО КАЗЕННОГО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УЧРЕЖДЕНИЯ "ЦЕНТР ПО ОБЕСПЕЧЕНИЮ ДЕЯТЕЛЬНОСТИ КАЗНАЧЕЙСТВА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РОССИИ", А ТАКЖЕ СВЕДЕНИЙ О ДОХОДАХ, РАСХОДАХ, ОБ ИМУЩЕСТВЕ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И ОБЯЗАТЕЛЬСТВАХ ИМУЩЕСТВЕННОГО ХАРАКТЕРА ИХ СУПРУГ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(СУПРУГОВ) И НЕСОВЕРШЕННОЛЕТНИХ ДЕТЕЙ НА ОФИЦИАЛЬНОМ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САЙТЕ ФЕДЕРАЛЬНОГО КАЗЕННОГО УЧРЕЖДЕНИЯ "ЦЕНТР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ПО ОБЕСПЕЧЕНИЮ ДЕЯТЕЛЬНОСТИ КАЗНАЧЕЙСТВА РОССИИ"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В ИНФОРМАЦИОННО-ТЕЛЕКОММУНИКАЦИОННОЙ</w:t>
      </w:r>
    </w:p>
    <w:p w:rsidR="009A756F" w:rsidRPr="007D0E6B" w:rsidRDefault="009A756F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СЕТИ "ИНТЕРНЕТ"</w:t>
      </w:r>
    </w:p>
    <w:p w:rsidR="009A756F" w:rsidRPr="007D0E6B" w:rsidRDefault="009A756F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Директор;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заместитель директора;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помощник директора;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главный диспетчер;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главный технолог;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главный инженер;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главный бухгалтер;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должности (заместитель главного технолога, заместитель главного инженера, заместитель главного бухгалтера, начальник отдела, заместитель начальника отдела, ведущий инженер, ведущий эксперт, инженер, эксперт, инженер 1 категории, эксперт 1 категории, начальник филиала, заместитель начальника филиала, заместитель начальника филиала - главный бухгалтер, заместитель главного бухгалтера филиала, начальник отдела филиала), исполнение трудовых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казенном учреждении "Центр по обеспечению деятельности Казначейства России", в полномочия которого входит: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t>осуществление государственных закупок;</w:t>
      </w:r>
    </w:p>
    <w:p w:rsidR="009A756F" w:rsidRPr="007D0E6B" w:rsidRDefault="009A75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0E6B">
        <w:rPr>
          <w:rFonts w:ascii="Times New Roman" w:hAnsi="Times New Roman" w:cs="Times New Roman"/>
          <w:sz w:val="27"/>
          <w:szCs w:val="27"/>
        </w:rPr>
        <w:lastRenderedPageBreak/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казенным учреждением "Центр по обеспечению деятельности Казначейства России".</w:t>
      </w: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A756F" w:rsidRPr="007D0E6B" w:rsidRDefault="009A756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7"/>
          <w:szCs w:val="27"/>
        </w:rPr>
      </w:pPr>
    </w:p>
    <w:p w:rsidR="00F955ED" w:rsidRPr="007D0E6B" w:rsidRDefault="00F955ED">
      <w:pPr>
        <w:rPr>
          <w:rFonts w:ascii="Times New Roman" w:hAnsi="Times New Roman" w:cs="Times New Roman"/>
          <w:sz w:val="27"/>
          <w:szCs w:val="27"/>
        </w:rPr>
      </w:pPr>
    </w:p>
    <w:sectPr w:rsidR="00F955ED" w:rsidRPr="007D0E6B" w:rsidSect="007D0E6B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0AD" w:rsidRDefault="005010AD" w:rsidP="007D0E6B">
      <w:pPr>
        <w:spacing w:after="0" w:line="240" w:lineRule="auto"/>
      </w:pPr>
      <w:r>
        <w:separator/>
      </w:r>
    </w:p>
  </w:endnote>
  <w:endnote w:type="continuationSeparator" w:id="0">
    <w:p w:rsidR="005010AD" w:rsidRDefault="005010AD" w:rsidP="007D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0AD" w:rsidRDefault="005010AD" w:rsidP="007D0E6B">
      <w:pPr>
        <w:spacing w:after="0" w:line="240" w:lineRule="auto"/>
      </w:pPr>
      <w:r>
        <w:separator/>
      </w:r>
    </w:p>
  </w:footnote>
  <w:footnote w:type="continuationSeparator" w:id="0">
    <w:p w:rsidR="005010AD" w:rsidRDefault="005010AD" w:rsidP="007D0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566174"/>
      <w:docPartObj>
        <w:docPartGallery w:val="Page Numbers (Top of Page)"/>
        <w:docPartUnique/>
      </w:docPartObj>
    </w:sdtPr>
    <w:sdtEndPr/>
    <w:sdtContent>
      <w:p w:rsidR="007D0E6B" w:rsidRDefault="007D0E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C23">
          <w:rPr>
            <w:noProof/>
          </w:rPr>
          <w:t>2</w:t>
        </w:r>
        <w:r>
          <w:fldChar w:fldCharType="end"/>
        </w:r>
      </w:p>
    </w:sdtContent>
  </w:sdt>
  <w:p w:rsidR="007D0E6B" w:rsidRDefault="007D0E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56F"/>
    <w:rsid w:val="005010AD"/>
    <w:rsid w:val="007D0E6B"/>
    <w:rsid w:val="009A756F"/>
    <w:rsid w:val="00D73C23"/>
    <w:rsid w:val="00F9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90469-73DD-4B03-8983-DC70D9BB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5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75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75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0E6B"/>
  </w:style>
  <w:style w:type="paragraph" w:styleId="a5">
    <w:name w:val="footer"/>
    <w:basedOn w:val="a"/>
    <w:link w:val="a6"/>
    <w:uiPriority w:val="99"/>
    <w:unhideWhenUsed/>
    <w:rsid w:val="007D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E22ADE46D938C2DED92D1BC4E8E6D2D2C0CE22EBCE9392F8087DFF18CC240AD76A42EB13605896C6EA847E7EbAs7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E22ADE46D938C2DED92D1BC4E8E6D2D3C1CA24EBCF9392F8087DFF18CC240AC56A1AE713614795C6FFD22F38F06168283152658EFF84D8b3s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E22ADE46D938C2DED92D1BC4E8E6D2D3C6CF23E2CA9392F8087DFF18CC240AC56A1AE713614692C5FFD22F38F06168283152658EFF84D8b3s9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1823</Words>
  <Characters>10393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Сидорчук Ольга Владимировна</dc:creator>
  <cp:keywords/>
  <dc:description/>
  <cp:lastModifiedBy>Топилин Денис Валерьевич</cp:lastModifiedBy>
  <cp:revision>2</cp:revision>
  <dcterms:created xsi:type="dcterms:W3CDTF">2022-05-24T08:41:00Z</dcterms:created>
  <dcterms:modified xsi:type="dcterms:W3CDTF">2022-05-24T08:41:00Z</dcterms:modified>
</cp:coreProperties>
</file>